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059"/>
        <w:gridCol w:w="1817"/>
        <w:gridCol w:w="1817"/>
        <w:gridCol w:w="1817"/>
        <w:gridCol w:w="1346"/>
      </w:tblGrid>
      <w:tr w:rsidR="000012C5" w:rsidTr="000012C5">
        <w:tc>
          <w:tcPr>
            <w:tcW w:w="2059" w:type="dxa"/>
          </w:tcPr>
          <w:p w:rsidR="000012C5" w:rsidRDefault="000012C5"/>
        </w:tc>
        <w:tc>
          <w:tcPr>
            <w:tcW w:w="1817" w:type="dxa"/>
          </w:tcPr>
          <w:p w:rsidR="000012C5" w:rsidRDefault="000012C5">
            <w:r>
              <w:t>Excellent</w:t>
            </w:r>
          </w:p>
        </w:tc>
        <w:tc>
          <w:tcPr>
            <w:tcW w:w="1817" w:type="dxa"/>
          </w:tcPr>
          <w:p w:rsidR="000012C5" w:rsidRDefault="000012C5">
            <w:r>
              <w:t>Good!</w:t>
            </w:r>
          </w:p>
        </w:tc>
        <w:tc>
          <w:tcPr>
            <w:tcW w:w="1817" w:type="dxa"/>
          </w:tcPr>
          <w:p w:rsidR="000012C5" w:rsidRDefault="000012C5">
            <w:r>
              <w:t>You Need to Review…</w:t>
            </w:r>
          </w:p>
        </w:tc>
        <w:tc>
          <w:tcPr>
            <w:tcW w:w="1346" w:type="dxa"/>
          </w:tcPr>
          <w:p w:rsidR="000012C5" w:rsidRDefault="000012C5">
            <w:r>
              <w:t>Student Score</w:t>
            </w:r>
          </w:p>
        </w:tc>
      </w:tr>
      <w:tr w:rsidR="000012C5" w:rsidTr="000012C5">
        <w:tc>
          <w:tcPr>
            <w:tcW w:w="2059" w:type="dxa"/>
          </w:tcPr>
          <w:p w:rsidR="000012C5" w:rsidRDefault="000012C5">
            <w:r>
              <w:t>Pre-Test</w:t>
            </w:r>
          </w:p>
        </w:tc>
        <w:tc>
          <w:tcPr>
            <w:tcW w:w="1817" w:type="dxa"/>
          </w:tcPr>
          <w:p w:rsidR="000012C5" w:rsidRDefault="000012C5">
            <w:r>
              <w:t>This is S/U</w:t>
            </w:r>
            <w:r w:rsidR="00426074">
              <w:t xml:space="preserve"> (1pt)</w:t>
            </w:r>
          </w:p>
        </w:tc>
        <w:tc>
          <w:tcPr>
            <w:tcW w:w="1817" w:type="dxa"/>
          </w:tcPr>
          <w:p w:rsidR="000012C5" w:rsidRDefault="000012C5">
            <w:r>
              <w:t>This is S/U</w:t>
            </w:r>
            <w:r w:rsidR="00426074">
              <w:t xml:space="preserve"> </w:t>
            </w:r>
            <w:r w:rsidR="00426074">
              <w:t>(1pt)</w:t>
            </w:r>
          </w:p>
        </w:tc>
        <w:tc>
          <w:tcPr>
            <w:tcW w:w="1817" w:type="dxa"/>
          </w:tcPr>
          <w:p w:rsidR="000012C5" w:rsidRDefault="000012C5">
            <w:r>
              <w:t>This is S/U</w:t>
            </w:r>
            <w:r w:rsidR="00426074">
              <w:t xml:space="preserve"> </w:t>
            </w:r>
            <w:r w:rsidR="00426074">
              <w:t>(1pt)</w:t>
            </w:r>
          </w:p>
        </w:tc>
        <w:tc>
          <w:tcPr>
            <w:tcW w:w="1346" w:type="dxa"/>
          </w:tcPr>
          <w:p w:rsidR="000012C5" w:rsidRDefault="000012C5"/>
        </w:tc>
      </w:tr>
      <w:tr w:rsidR="000012C5" w:rsidTr="000012C5">
        <w:tc>
          <w:tcPr>
            <w:tcW w:w="2059" w:type="dxa"/>
          </w:tcPr>
          <w:p w:rsidR="000012C5" w:rsidRDefault="000012C5">
            <w:r>
              <w:t>Reflection</w:t>
            </w:r>
          </w:p>
        </w:tc>
        <w:tc>
          <w:tcPr>
            <w:tcW w:w="1817" w:type="dxa"/>
          </w:tcPr>
          <w:p w:rsidR="000012C5" w:rsidRDefault="000012C5">
            <w:r>
              <w:t>This is S/U</w:t>
            </w:r>
            <w:r w:rsidR="00426074">
              <w:t xml:space="preserve"> (1pt)</w:t>
            </w:r>
          </w:p>
        </w:tc>
        <w:tc>
          <w:tcPr>
            <w:tcW w:w="1817" w:type="dxa"/>
          </w:tcPr>
          <w:p w:rsidR="000012C5" w:rsidRDefault="000012C5">
            <w:r>
              <w:t>This is S/U</w:t>
            </w:r>
            <w:r w:rsidR="00426074">
              <w:t xml:space="preserve"> </w:t>
            </w:r>
            <w:r w:rsidR="00426074">
              <w:t>(1pt)</w:t>
            </w:r>
          </w:p>
        </w:tc>
        <w:tc>
          <w:tcPr>
            <w:tcW w:w="1817" w:type="dxa"/>
          </w:tcPr>
          <w:p w:rsidR="000012C5" w:rsidRDefault="000012C5">
            <w:r>
              <w:t>This is S/U</w:t>
            </w:r>
            <w:r w:rsidR="00426074">
              <w:t xml:space="preserve"> </w:t>
            </w:r>
            <w:r w:rsidR="00426074">
              <w:t>(1pt)</w:t>
            </w:r>
          </w:p>
        </w:tc>
        <w:tc>
          <w:tcPr>
            <w:tcW w:w="1346" w:type="dxa"/>
          </w:tcPr>
          <w:p w:rsidR="000012C5" w:rsidRDefault="000012C5"/>
        </w:tc>
      </w:tr>
      <w:tr w:rsidR="000012C5" w:rsidTr="000012C5">
        <w:tc>
          <w:tcPr>
            <w:tcW w:w="2059" w:type="dxa"/>
          </w:tcPr>
          <w:p w:rsidR="000012C5" w:rsidRDefault="000012C5">
            <w:r>
              <w:t>Focus Questions</w:t>
            </w:r>
          </w:p>
        </w:tc>
        <w:tc>
          <w:tcPr>
            <w:tcW w:w="1817" w:type="dxa"/>
          </w:tcPr>
          <w:p w:rsidR="000012C5" w:rsidRDefault="000012C5">
            <w:r>
              <w:t>5 points</w:t>
            </w:r>
          </w:p>
        </w:tc>
        <w:tc>
          <w:tcPr>
            <w:tcW w:w="1817" w:type="dxa"/>
          </w:tcPr>
          <w:p w:rsidR="000012C5" w:rsidRDefault="000012C5">
            <w:r>
              <w:t>3 points</w:t>
            </w:r>
          </w:p>
        </w:tc>
        <w:tc>
          <w:tcPr>
            <w:tcW w:w="1817" w:type="dxa"/>
          </w:tcPr>
          <w:p w:rsidR="000012C5" w:rsidRDefault="000012C5">
            <w:r>
              <w:t>2 points or less</w:t>
            </w:r>
          </w:p>
        </w:tc>
        <w:tc>
          <w:tcPr>
            <w:tcW w:w="1346" w:type="dxa"/>
          </w:tcPr>
          <w:p w:rsidR="000012C5" w:rsidRDefault="000012C5"/>
        </w:tc>
      </w:tr>
      <w:tr w:rsidR="000012C5" w:rsidTr="000012C5">
        <w:tc>
          <w:tcPr>
            <w:tcW w:w="2059" w:type="dxa"/>
          </w:tcPr>
          <w:p w:rsidR="000012C5" w:rsidRDefault="000012C5">
            <w:r>
              <w:t>Reading Responses</w:t>
            </w:r>
          </w:p>
        </w:tc>
        <w:tc>
          <w:tcPr>
            <w:tcW w:w="1817" w:type="dxa"/>
          </w:tcPr>
          <w:p w:rsidR="000012C5" w:rsidRDefault="000012C5">
            <w:r>
              <w:t>This is S/U</w:t>
            </w:r>
            <w:r w:rsidR="00426074">
              <w:t xml:space="preserve"> (1pt)</w:t>
            </w:r>
          </w:p>
        </w:tc>
        <w:tc>
          <w:tcPr>
            <w:tcW w:w="1817" w:type="dxa"/>
          </w:tcPr>
          <w:p w:rsidR="000012C5" w:rsidRDefault="000012C5">
            <w:r>
              <w:t>This is S/U</w:t>
            </w:r>
            <w:r w:rsidR="00426074">
              <w:t xml:space="preserve"> </w:t>
            </w:r>
            <w:r w:rsidR="00426074">
              <w:t>(1pt)</w:t>
            </w:r>
          </w:p>
        </w:tc>
        <w:tc>
          <w:tcPr>
            <w:tcW w:w="1817" w:type="dxa"/>
          </w:tcPr>
          <w:p w:rsidR="000012C5" w:rsidRDefault="000012C5">
            <w:r>
              <w:t>This is S/U</w:t>
            </w:r>
            <w:r w:rsidR="00426074">
              <w:t xml:space="preserve"> </w:t>
            </w:r>
            <w:r w:rsidR="00426074">
              <w:t>(1pt)</w:t>
            </w:r>
          </w:p>
        </w:tc>
        <w:tc>
          <w:tcPr>
            <w:tcW w:w="1346" w:type="dxa"/>
          </w:tcPr>
          <w:p w:rsidR="000012C5" w:rsidRDefault="000012C5"/>
        </w:tc>
      </w:tr>
      <w:tr w:rsidR="000012C5" w:rsidTr="000012C5">
        <w:tc>
          <w:tcPr>
            <w:tcW w:w="2059" w:type="dxa"/>
          </w:tcPr>
          <w:p w:rsidR="000012C5" w:rsidRDefault="000012C5">
            <w:r>
              <w:t>Think Ahead p.202</w:t>
            </w:r>
          </w:p>
        </w:tc>
        <w:tc>
          <w:tcPr>
            <w:tcW w:w="1817" w:type="dxa"/>
          </w:tcPr>
          <w:p w:rsidR="000012C5" w:rsidRDefault="00426074">
            <w:r>
              <w:t>(1pt)</w:t>
            </w:r>
          </w:p>
        </w:tc>
        <w:tc>
          <w:tcPr>
            <w:tcW w:w="1817" w:type="dxa"/>
          </w:tcPr>
          <w:p w:rsidR="000012C5" w:rsidRDefault="00426074">
            <w:r>
              <w:t>(1pt)</w:t>
            </w:r>
          </w:p>
        </w:tc>
        <w:tc>
          <w:tcPr>
            <w:tcW w:w="1817" w:type="dxa"/>
          </w:tcPr>
          <w:p w:rsidR="000012C5" w:rsidRDefault="00426074">
            <w:r>
              <w:t>(1pt)</w:t>
            </w:r>
          </w:p>
        </w:tc>
        <w:tc>
          <w:tcPr>
            <w:tcW w:w="1346" w:type="dxa"/>
          </w:tcPr>
          <w:p w:rsidR="000012C5" w:rsidRDefault="000012C5"/>
        </w:tc>
      </w:tr>
      <w:tr w:rsidR="000012C5" w:rsidTr="000012C5">
        <w:tc>
          <w:tcPr>
            <w:tcW w:w="2059" w:type="dxa"/>
          </w:tcPr>
          <w:p w:rsidR="000012C5" w:rsidRDefault="000012C5">
            <w:r>
              <w:t>Iris Module Activities</w:t>
            </w:r>
          </w:p>
          <w:p w:rsidR="000012C5" w:rsidRDefault="000012C5">
            <w:r>
              <w:t>S/U</w:t>
            </w:r>
          </w:p>
        </w:tc>
        <w:tc>
          <w:tcPr>
            <w:tcW w:w="1817" w:type="dxa"/>
          </w:tcPr>
          <w:p w:rsidR="000012C5" w:rsidRDefault="000012C5">
            <w:r>
              <w:t>We will review these in class. You should be ready to discuss your responses.</w:t>
            </w:r>
          </w:p>
        </w:tc>
        <w:tc>
          <w:tcPr>
            <w:tcW w:w="1817" w:type="dxa"/>
          </w:tcPr>
          <w:p w:rsidR="000012C5" w:rsidRPr="000012C5" w:rsidRDefault="000012C5">
            <w:pPr>
              <w:rPr>
                <w:b/>
              </w:rPr>
            </w:pPr>
            <w:r>
              <w:t>We will review these in class. You should be ready to discuss your responses.</w:t>
            </w:r>
          </w:p>
        </w:tc>
        <w:tc>
          <w:tcPr>
            <w:tcW w:w="1817" w:type="dxa"/>
          </w:tcPr>
          <w:p w:rsidR="000012C5" w:rsidRDefault="000012C5">
            <w:r>
              <w:t>We will review these in class. You should be ready to discuss your responses.</w:t>
            </w:r>
          </w:p>
        </w:tc>
        <w:tc>
          <w:tcPr>
            <w:tcW w:w="1346" w:type="dxa"/>
          </w:tcPr>
          <w:p w:rsidR="000012C5" w:rsidRDefault="000012C5"/>
        </w:tc>
      </w:tr>
      <w:tr w:rsidR="000012C5" w:rsidTr="000012C5">
        <w:tc>
          <w:tcPr>
            <w:tcW w:w="2059" w:type="dxa"/>
          </w:tcPr>
          <w:p w:rsidR="000012C5" w:rsidRDefault="000012C5">
            <w:r>
              <w:t>Module Assessment (Questions 1-5_</w:t>
            </w:r>
          </w:p>
        </w:tc>
        <w:tc>
          <w:tcPr>
            <w:tcW w:w="1817" w:type="dxa"/>
          </w:tcPr>
          <w:p w:rsidR="000012C5" w:rsidRDefault="000012C5">
            <w:r>
              <w:t>7.6-10 points (each question is worth 2 pts.)</w:t>
            </w:r>
          </w:p>
        </w:tc>
        <w:tc>
          <w:tcPr>
            <w:tcW w:w="1817" w:type="dxa"/>
          </w:tcPr>
          <w:p w:rsidR="000012C5" w:rsidRDefault="000012C5">
            <w:r>
              <w:t>6-7.5point</w:t>
            </w:r>
          </w:p>
        </w:tc>
        <w:tc>
          <w:tcPr>
            <w:tcW w:w="1817" w:type="dxa"/>
          </w:tcPr>
          <w:p w:rsidR="000012C5" w:rsidRDefault="000012C5">
            <w:r>
              <w:t>0-6 points</w:t>
            </w:r>
          </w:p>
        </w:tc>
        <w:tc>
          <w:tcPr>
            <w:tcW w:w="1346" w:type="dxa"/>
          </w:tcPr>
          <w:p w:rsidR="000012C5" w:rsidRDefault="000012C5"/>
        </w:tc>
      </w:tr>
      <w:tr w:rsidR="000012C5" w:rsidTr="000012C5">
        <w:tc>
          <w:tcPr>
            <w:tcW w:w="2059" w:type="dxa"/>
          </w:tcPr>
          <w:p w:rsidR="000012C5" w:rsidRDefault="000012C5">
            <w:r>
              <w:t>Post Test</w:t>
            </w:r>
          </w:p>
        </w:tc>
        <w:tc>
          <w:tcPr>
            <w:tcW w:w="1817" w:type="dxa"/>
          </w:tcPr>
          <w:p w:rsidR="000012C5" w:rsidRDefault="000012C5">
            <w:r>
              <w:t>90%-100% correct = 5 points</w:t>
            </w:r>
          </w:p>
        </w:tc>
        <w:tc>
          <w:tcPr>
            <w:tcW w:w="1817" w:type="dxa"/>
          </w:tcPr>
          <w:p w:rsidR="000012C5" w:rsidRDefault="000012C5">
            <w:r>
              <w:t>75%-89% correct= 3 points</w:t>
            </w:r>
          </w:p>
        </w:tc>
        <w:tc>
          <w:tcPr>
            <w:tcW w:w="1817" w:type="dxa"/>
          </w:tcPr>
          <w:p w:rsidR="000012C5" w:rsidRDefault="000012C5">
            <w:r>
              <w:t>0%-74% correct= 2 points</w:t>
            </w:r>
          </w:p>
        </w:tc>
        <w:tc>
          <w:tcPr>
            <w:tcW w:w="1346" w:type="dxa"/>
          </w:tcPr>
          <w:p w:rsidR="000012C5" w:rsidRDefault="000012C5"/>
        </w:tc>
      </w:tr>
      <w:tr w:rsidR="000012C5" w:rsidTr="000012C5">
        <w:tc>
          <w:tcPr>
            <w:tcW w:w="2059" w:type="dxa"/>
          </w:tcPr>
          <w:p w:rsidR="000012C5" w:rsidRDefault="000012C5">
            <w:r>
              <w:t>CBM implementation plan</w:t>
            </w:r>
          </w:p>
        </w:tc>
        <w:tc>
          <w:tcPr>
            <w:tcW w:w="1817" w:type="dxa"/>
          </w:tcPr>
          <w:p w:rsidR="000012C5" w:rsidRDefault="000012C5">
            <w:r>
              <w:t>5 points</w:t>
            </w:r>
          </w:p>
        </w:tc>
        <w:tc>
          <w:tcPr>
            <w:tcW w:w="1817" w:type="dxa"/>
          </w:tcPr>
          <w:p w:rsidR="000012C5" w:rsidRDefault="000012C5">
            <w:r>
              <w:t>3 points</w:t>
            </w:r>
          </w:p>
        </w:tc>
        <w:tc>
          <w:tcPr>
            <w:tcW w:w="1817" w:type="dxa"/>
          </w:tcPr>
          <w:p w:rsidR="000012C5" w:rsidRDefault="000012C5">
            <w:r>
              <w:t>2 points or less</w:t>
            </w:r>
          </w:p>
        </w:tc>
        <w:tc>
          <w:tcPr>
            <w:tcW w:w="1346" w:type="dxa"/>
          </w:tcPr>
          <w:p w:rsidR="000012C5" w:rsidRDefault="000012C5"/>
        </w:tc>
      </w:tr>
      <w:tr w:rsidR="000012C5" w:rsidTr="000012C5">
        <w:tc>
          <w:tcPr>
            <w:tcW w:w="2059" w:type="dxa"/>
          </w:tcPr>
          <w:p w:rsidR="000012C5" w:rsidRDefault="000012C5">
            <w:r>
              <w:t>Total</w:t>
            </w:r>
          </w:p>
        </w:tc>
        <w:tc>
          <w:tcPr>
            <w:tcW w:w="1817" w:type="dxa"/>
          </w:tcPr>
          <w:p w:rsidR="000012C5" w:rsidRDefault="000012C5">
            <w:r>
              <w:t>/2</w:t>
            </w:r>
            <w:r w:rsidR="00426074">
              <w:t>7</w:t>
            </w:r>
          </w:p>
        </w:tc>
        <w:tc>
          <w:tcPr>
            <w:tcW w:w="1817" w:type="dxa"/>
          </w:tcPr>
          <w:p w:rsidR="000012C5" w:rsidRDefault="00426074">
            <w:r>
              <w:t>/10</w:t>
            </w:r>
            <w:r w:rsidR="000012C5">
              <w:t>.5</w:t>
            </w:r>
          </w:p>
        </w:tc>
        <w:tc>
          <w:tcPr>
            <w:tcW w:w="1817" w:type="dxa"/>
          </w:tcPr>
          <w:p w:rsidR="000012C5" w:rsidRDefault="000012C5">
            <w:r>
              <w:t>/1</w:t>
            </w:r>
            <w:r w:rsidR="00426074">
              <w:t>5</w:t>
            </w:r>
          </w:p>
        </w:tc>
        <w:tc>
          <w:tcPr>
            <w:tcW w:w="1346" w:type="dxa"/>
          </w:tcPr>
          <w:p w:rsidR="000012C5" w:rsidRDefault="00426074">
            <w:r>
              <w:t>65</w:t>
            </w:r>
            <w:bookmarkStart w:id="0" w:name="_GoBack"/>
            <w:bookmarkEnd w:id="0"/>
            <w:r>
              <w:t>.5</w:t>
            </w:r>
          </w:p>
        </w:tc>
      </w:tr>
    </w:tbl>
    <w:p w:rsidR="00AD16FE" w:rsidRDefault="00AD16FE"/>
    <w:sectPr w:rsidR="00AD16FE" w:rsidSect="00AD16FE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12C5"/>
    <w:rsid w:val="000012C5"/>
    <w:rsid w:val="00426074"/>
    <w:rsid w:val="00AD16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3467137B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012C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012C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133</Words>
  <Characters>762</Characters>
  <Application>Microsoft Macintosh Word</Application>
  <DocSecurity>0</DocSecurity>
  <Lines>6</Lines>
  <Paragraphs>1</Paragraphs>
  <ScaleCrop>false</ScaleCrop>
  <Company>University at Buffalo</Company>
  <LinksUpToDate>false</LinksUpToDate>
  <CharactersWithSpaces>894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Sarah Howorth</dc:creator>
  <cp:keywords/>
  <dc:description/>
  <cp:lastModifiedBy>Sarah Howorth</cp:lastModifiedBy>
  <cp:revision>1</cp:revision>
  <dcterms:created xsi:type="dcterms:W3CDTF">2013-12-11T17:01:00Z</dcterms:created>
  <dcterms:modified xsi:type="dcterms:W3CDTF">2013-12-11T17:23:00Z</dcterms:modified>
</cp:coreProperties>
</file>